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8A7B2" w14:textId="6846A6B9" w:rsidR="00DF64EA" w:rsidRPr="000F65EE" w:rsidRDefault="00DF64EA" w:rsidP="00DF64EA">
      <w:pPr>
        <w:jc w:val="center"/>
        <w:rPr>
          <w:b/>
        </w:rPr>
      </w:pPr>
      <w:r w:rsidRPr="000F65EE">
        <w:rPr>
          <w:b/>
        </w:rPr>
        <w:t xml:space="preserve">INDAGINE DI MERCATO </w:t>
      </w:r>
    </w:p>
    <w:p w14:paraId="01E622AC" w14:textId="77777777" w:rsidR="00DF64EA" w:rsidRPr="000F65EE" w:rsidRDefault="00DF64EA" w:rsidP="00DF64EA">
      <w:pPr>
        <w:jc w:val="center"/>
        <w:rPr>
          <w:b/>
        </w:rPr>
      </w:pPr>
      <w:r w:rsidRPr="000F65EE">
        <w:rPr>
          <w:b/>
        </w:rPr>
        <w:t>CON CONTESTUALE RICHIESTA DI PREVENTIVO</w:t>
      </w:r>
    </w:p>
    <w:p w14:paraId="74CCCD24" w14:textId="77777777" w:rsidR="00DF64EA" w:rsidRPr="000F65EE" w:rsidRDefault="00DF64EA" w:rsidP="00DF64EA">
      <w:pPr>
        <w:jc w:val="center"/>
        <w:rPr>
          <w:b/>
        </w:rPr>
      </w:pPr>
      <w:r w:rsidRPr="000F65EE">
        <w:rPr>
          <w:b/>
        </w:rPr>
        <w:t>AI SENSI DELL’ART. 50, CO. 1, LETT. B), DEL D.LGS. 36/2023</w:t>
      </w:r>
    </w:p>
    <w:p w14:paraId="6FE6C1CF" w14:textId="77777777" w:rsidR="00DF64EA" w:rsidRPr="000F65EE" w:rsidRDefault="00DF64EA" w:rsidP="00DF64EA">
      <w:pPr>
        <w:jc w:val="center"/>
        <w:rPr>
          <w:b/>
        </w:rPr>
      </w:pPr>
      <w:r w:rsidRPr="000F65EE">
        <w:rPr>
          <w:b/>
        </w:rPr>
        <w:t xml:space="preserve">PER L’AFFIDAMENTO DIRETTO DEL SERVIZIO DI PEDICURE </w:t>
      </w:r>
    </w:p>
    <w:p w14:paraId="02A609FB" w14:textId="77777777" w:rsidR="00DF64EA" w:rsidRPr="000F65EE" w:rsidRDefault="00DF64EA" w:rsidP="00DF64EA">
      <w:pPr>
        <w:jc w:val="center"/>
        <w:rPr>
          <w:b/>
        </w:rPr>
      </w:pPr>
      <w:r w:rsidRPr="000F65EE">
        <w:rPr>
          <w:b/>
        </w:rPr>
        <w:t>PRESSO L’I.P.A.B. “LA C.A.S.A.” PER IL PERIODO DI 24 MESI CON POSSIBILITA’ DI RINNOVO PER ULTERIORI 24 MESI ED EVENTUALE PROROGA DI MESI 6</w:t>
      </w:r>
    </w:p>
    <w:p w14:paraId="544BC8FD" w14:textId="77777777" w:rsidR="00DD4C72" w:rsidRPr="000E2258" w:rsidRDefault="00DD4C72" w:rsidP="00DD4C72">
      <w:pPr>
        <w:jc w:val="both"/>
        <w:rPr>
          <w:lang w:val="it-IT"/>
        </w:rPr>
      </w:pPr>
    </w:p>
    <w:p w14:paraId="2FF762C8" w14:textId="7A6A7A6F" w:rsidR="00D95CB9" w:rsidRPr="000E2258" w:rsidRDefault="00DD4C72" w:rsidP="00DD4C72">
      <w:pPr>
        <w:pStyle w:val="Corpo"/>
        <w:spacing w:line="340" w:lineRule="exact"/>
        <w:jc w:val="center"/>
      </w:pPr>
      <w:r w:rsidRPr="000E2258">
        <w:rPr>
          <w:b/>
          <w:bCs/>
          <w:i/>
          <w:iCs/>
        </w:rPr>
        <w:t>Dichiarazione sostitutiva requisiti ai sensi del DPR 445/2000</w:t>
      </w:r>
    </w:p>
    <w:p w14:paraId="40955112" w14:textId="77777777" w:rsidR="00D95CB9" w:rsidRPr="000E2258" w:rsidRDefault="00D95CB9">
      <w:pPr>
        <w:pStyle w:val="Corpo"/>
        <w:spacing w:line="340" w:lineRule="exact"/>
        <w:jc w:val="both"/>
      </w:pPr>
    </w:p>
    <w:p w14:paraId="3B540524" w14:textId="0EEB8CFB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Il sottoscritto ………….................................................................................</w:t>
      </w:r>
    </w:p>
    <w:p w14:paraId="21561B9C" w14:textId="54C2D80E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nato a……….............</w:t>
      </w:r>
      <w:r w:rsidR="00DD4C72" w:rsidRPr="000E2258">
        <w:rPr>
          <w:sz w:val="22"/>
          <w:szCs w:val="22"/>
        </w:rPr>
        <w:t xml:space="preserve"> (__</w:t>
      </w:r>
      <w:r w:rsidRPr="000E2258">
        <w:rPr>
          <w:sz w:val="22"/>
          <w:szCs w:val="22"/>
        </w:rPr>
        <w:t>) il .</w:t>
      </w:r>
      <w:r w:rsidR="00676A1A" w:rsidRPr="000E2258">
        <w:rPr>
          <w:sz w:val="22"/>
          <w:szCs w:val="22"/>
        </w:rPr>
        <w:t>..............………………………</w:t>
      </w:r>
      <w:proofErr w:type="gramStart"/>
      <w:r w:rsidR="00676A1A" w:rsidRPr="000E2258">
        <w:rPr>
          <w:sz w:val="22"/>
          <w:szCs w:val="22"/>
        </w:rPr>
        <w:t>…….</w:t>
      </w:r>
      <w:proofErr w:type="gramEnd"/>
      <w:r w:rsidR="00676A1A" w:rsidRPr="000E2258">
        <w:rPr>
          <w:sz w:val="22"/>
          <w:szCs w:val="22"/>
        </w:rPr>
        <w:t>.</w:t>
      </w:r>
    </w:p>
    <w:p w14:paraId="7F6DE7DD" w14:textId="025A44BE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 xml:space="preserve">domiciliato per la carica ove appresso, in qualità di </w:t>
      </w:r>
      <w:r w:rsidRPr="000E2258">
        <w:rPr>
          <w:sz w:val="22"/>
          <w:szCs w:val="22"/>
          <w:vertAlign w:val="superscript"/>
        </w:rPr>
        <w:footnoteReference w:id="2"/>
      </w:r>
      <w:r w:rsidRPr="000E2258">
        <w:rPr>
          <w:sz w:val="22"/>
          <w:szCs w:val="22"/>
        </w:rPr>
        <w:t>………….............................</w:t>
      </w:r>
    </w:p>
    <w:p w14:paraId="36651254" w14:textId="2017E3C6" w:rsidR="00D95CB9" w:rsidRPr="000E2258" w:rsidRDefault="00213E55" w:rsidP="00DD4C72">
      <w:pPr>
        <w:pStyle w:val="Testodelblocco"/>
        <w:spacing w:line="400" w:lineRule="exact"/>
        <w:rPr>
          <w:rFonts w:cs="Times New Roman"/>
        </w:rPr>
      </w:pPr>
      <w:r w:rsidRPr="000E2258">
        <w:rPr>
          <w:rFonts w:cs="Times New Roman"/>
        </w:rPr>
        <w:t>della impresa ……………….............................................................</w:t>
      </w:r>
      <w:r w:rsidR="00676A1A" w:rsidRPr="000E2258">
        <w:rPr>
          <w:rFonts w:cs="Times New Roman"/>
        </w:rPr>
        <w:t>...</w:t>
      </w:r>
    </w:p>
    <w:p w14:paraId="5E7D02E5" w14:textId="269D0788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con sede in......................</w:t>
      </w:r>
      <w:r w:rsidR="00DD4C72" w:rsidRPr="000E2258">
        <w:rPr>
          <w:sz w:val="22"/>
          <w:szCs w:val="22"/>
        </w:rPr>
        <w:t xml:space="preserve"> (__</w:t>
      </w:r>
      <w:r w:rsidRPr="000E2258">
        <w:rPr>
          <w:sz w:val="22"/>
          <w:szCs w:val="22"/>
        </w:rPr>
        <w:t>), Via ........................................................</w:t>
      </w:r>
    </w:p>
    <w:p w14:paraId="7CE4F7FC" w14:textId="3C40F880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 xml:space="preserve">in qualità di </w:t>
      </w:r>
      <w:r w:rsidRPr="000E2258">
        <w:rPr>
          <w:sz w:val="22"/>
          <w:szCs w:val="22"/>
          <w:vertAlign w:val="superscript"/>
        </w:rPr>
        <w:footnoteReference w:id="3"/>
      </w:r>
      <w:r w:rsidRPr="000E2258">
        <w:rPr>
          <w:sz w:val="22"/>
          <w:szCs w:val="22"/>
        </w:rPr>
        <w:t>...................................................................................................</w:t>
      </w:r>
    </w:p>
    <w:p w14:paraId="770A74DB" w14:textId="1F40586F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pienamente consapevole della responsabilità penale cui va incontro, ai sensi e per gli effetti dell’art. 76 D.P.R. 28 dicembre 2000, n. 445, in caso di dichiara</w:t>
      </w:r>
      <w:r w:rsidR="000A1908" w:rsidRPr="000E2258">
        <w:rPr>
          <w:sz w:val="22"/>
          <w:szCs w:val="22"/>
        </w:rPr>
        <w:t xml:space="preserve">zioni mendaci o di formazione, </w:t>
      </w:r>
      <w:r w:rsidRPr="000E2258">
        <w:rPr>
          <w:sz w:val="22"/>
          <w:szCs w:val="22"/>
        </w:rPr>
        <w:t>esibizione o uso di atti falsi ovvero di atti contenenti dati non più rispondenti a verità,</w:t>
      </w:r>
    </w:p>
    <w:p w14:paraId="6731EE91" w14:textId="77777777" w:rsidR="00B54FF7" w:rsidRPr="000E2258" w:rsidRDefault="00B54FF7" w:rsidP="00DD4C72">
      <w:pPr>
        <w:pStyle w:val="Corpo"/>
        <w:spacing w:line="400" w:lineRule="exact"/>
        <w:jc w:val="both"/>
        <w:rPr>
          <w:sz w:val="22"/>
          <w:szCs w:val="22"/>
        </w:rPr>
      </w:pPr>
    </w:p>
    <w:p w14:paraId="019A1802" w14:textId="77777777" w:rsidR="00D95CB9" w:rsidRPr="000E2258" w:rsidRDefault="00213E55" w:rsidP="00DD4C72">
      <w:pPr>
        <w:pStyle w:val="sche3"/>
        <w:spacing w:line="340" w:lineRule="exact"/>
        <w:jc w:val="center"/>
        <w:rPr>
          <w:rFonts w:cs="Times New Roman"/>
          <w:sz w:val="22"/>
          <w:szCs w:val="22"/>
          <w:lang w:val="it-IT"/>
        </w:rPr>
      </w:pPr>
      <w:r w:rsidRPr="000E2258">
        <w:rPr>
          <w:rFonts w:cs="Times New Roman"/>
          <w:b/>
          <w:bCs/>
          <w:sz w:val="22"/>
          <w:szCs w:val="22"/>
          <w:u w:val="single" w:color="00000A"/>
          <w:lang w:val="it-IT"/>
        </w:rPr>
        <w:t>dichiara ed attesta sotto la propria responsabilità</w:t>
      </w:r>
    </w:p>
    <w:p w14:paraId="62DB002D" w14:textId="60817C9A" w:rsidR="00D95CB9" w:rsidRDefault="00D95CB9" w:rsidP="00AF4281">
      <w:pPr>
        <w:pStyle w:val="Rientrocorpodeltesto2"/>
        <w:tabs>
          <w:tab w:val="clear" w:pos="1068"/>
        </w:tabs>
        <w:spacing w:line="400" w:lineRule="exact"/>
        <w:ind w:left="426"/>
        <w:rPr>
          <w:rFonts w:cs="Times New Roman"/>
          <w:sz w:val="22"/>
          <w:szCs w:val="22"/>
        </w:rPr>
      </w:pPr>
      <w:bookmarkStart w:id="0" w:name="_Hlk2793948"/>
    </w:p>
    <w:bookmarkEnd w:id="0"/>
    <w:p w14:paraId="73E67886" w14:textId="596691AD" w:rsidR="00251A9C" w:rsidRDefault="00251A9C" w:rsidP="00251A9C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251A9C">
        <w:rPr>
          <w:rFonts w:cs="Times New Roman"/>
          <w:i/>
          <w:sz w:val="22"/>
          <w:szCs w:val="22"/>
        </w:rPr>
        <w:t>(in caso di associazione temporanea di imprese)</w:t>
      </w:r>
      <w:r w:rsidRPr="00251A9C">
        <w:rPr>
          <w:rFonts w:cs="Times New Roman"/>
          <w:sz w:val="22"/>
          <w:szCs w:val="22"/>
        </w:rPr>
        <w:t xml:space="preserve"> </w:t>
      </w:r>
      <w:r w:rsidR="00613ACE">
        <w:rPr>
          <w:rFonts w:cs="Times New Roman"/>
          <w:sz w:val="22"/>
          <w:szCs w:val="22"/>
        </w:rPr>
        <w:t xml:space="preserve">che </w:t>
      </w:r>
      <w:r w:rsidRPr="00251A9C">
        <w:rPr>
          <w:rFonts w:cs="Times New Roman"/>
          <w:sz w:val="22"/>
          <w:szCs w:val="22"/>
        </w:rPr>
        <w:t xml:space="preserve">le </w:t>
      </w:r>
      <w:r w:rsidRPr="00811109">
        <w:rPr>
          <w:rFonts w:cs="Times New Roman"/>
          <w:sz w:val="22"/>
          <w:szCs w:val="22"/>
        </w:rPr>
        <w:t>parti di servizio</w:t>
      </w:r>
      <w:r w:rsidRPr="00251A9C">
        <w:rPr>
          <w:rFonts w:cs="Times New Roman"/>
          <w:sz w:val="22"/>
          <w:szCs w:val="22"/>
        </w:rPr>
        <w:t xml:space="preserve"> assunte da ogni partecipante all’associazione temporanea</w:t>
      </w:r>
      <w:r w:rsidR="00613ACE">
        <w:rPr>
          <w:rFonts w:cs="Times New Roman"/>
          <w:sz w:val="22"/>
          <w:szCs w:val="22"/>
        </w:rPr>
        <w:t xml:space="preserve"> sono le seguenti: _______________________________________________ ___________________________________________________________________________________</w:t>
      </w:r>
      <w:r w:rsidRPr="00251A9C">
        <w:rPr>
          <w:rFonts w:cs="Times New Roman"/>
          <w:sz w:val="22"/>
          <w:szCs w:val="22"/>
        </w:rPr>
        <w:t>;</w:t>
      </w:r>
    </w:p>
    <w:p w14:paraId="27126C55" w14:textId="7330D563" w:rsidR="00041520" w:rsidRDefault="00041520" w:rsidP="00251A9C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i/>
          <w:sz w:val="22"/>
          <w:szCs w:val="22"/>
        </w:rPr>
        <w:t xml:space="preserve">(in caso di consorzio) </w:t>
      </w:r>
      <w:r>
        <w:rPr>
          <w:rFonts w:cs="Times New Roman"/>
          <w:iCs/>
          <w:sz w:val="22"/>
          <w:szCs w:val="22"/>
        </w:rPr>
        <w:t xml:space="preserve">che le imprese consorziate che eseguiranno il servizio in caso di </w:t>
      </w:r>
      <w:r w:rsidR="00E12ACA">
        <w:rPr>
          <w:rFonts w:cs="Times New Roman"/>
          <w:iCs/>
          <w:sz w:val="22"/>
          <w:szCs w:val="22"/>
        </w:rPr>
        <w:t>affidamento</w:t>
      </w:r>
      <w:r>
        <w:rPr>
          <w:rFonts w:cs="Times New Roman"/>
          <w:iCs/>
          <w:sz w:val="22"/>
          <w:szCs w:val="22"/>
        </w:rPr>
        <w:t xml:space="preserve"> sono le seguenti: ______________________________________________________________________ ___________________________________________________________________________________;</w:t>
      </w:r>
    </w:p>
    <w:p w14:paraId="10CCA51C" w14:textId="7099C407" w:rsidR="00DF64EA" w:rsidRPr="00DF64EA" w:rsidRDefault="00DF64EA" w:rsidP="00DF64EA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iCs/>
          <w:sz w:val="22"/>
          <w:szCs w:val="22"/>
        </w:rPr>
      </w:pPr>
      <w:r w:rsidRPr="00DF64EA">
        <w:rPr>
          <w:rFonts w:cs="Times New Roman"/>
          <w:iCs/>
          <w:sz w:val="22"/>
          <w:szCs w:val="22"/>
        </w:rPr>
        <w:t>iscrizione nel registro delle imprese della Camera di Commercio per l’attività oggetto di indagine di mercato;</w:t>
      </w:r>
    </w:p>
    <w:p w14:paraId="7F30DE49" w14:textId="49216D47" w:rsidR="00DF64EA" w:rsidRPr="00DF64EA" w:rsidRDefault="00E12ACA" w:rsidP="00DF64EA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 xml:space="preserve">di </w:t>
      </w:r>
      <w:r w:rsidR="00DF64EA" w:rsidRPr="00DF64EA">
        <w:rPr>
          <w:rFonts w:cs="Times New Roman"/>
          <w:iCs/>
          <w:sz w:val="22"/>
          <w:szCs w:val="22"/>
        </w:rPr>
        <w:t xml:space="preserve">essere in possesso dell’attestato di idoneità professionale per lo svolgimento del servizio </w:t>
      </w:r>
      <w:r w:rsidR="00DF64EA">
        <w:rPr>
          <w:rFonts w:cs="Times New Roman"/>
          <w:iCs/>
          <w:sz w:val="22"/>
          <w:szCs w:val="22"/>
        </w:rPr>
        <w:t xml:space="preserve">di pedicure </w:t>
      </w:r>
      <w:r w:rsidR="00DF64EA" w:rsidRPr="00DF64EA">
        <w:rPr>
          <w:rFonts w:cs="Times New Roman"/>
          <w:iCs/>
          <w:sz w:val="22"/>
          <w:szCs w:val="22"/>
        </w:rPr>
        <w:t>o di personale qualificato e formato</w:t>
      </w:r>
      <w:r w:rsidR="00DF64EA">
        <w:rPr>
          <w:rFonts w:cs="Times New Roman"/>
          <w:iCs/>
          <w:sz w:val="22"/>
          <w:szCs w:val="22"/>
        </w:rPr>
        <w:t>;</w:t>
      </w:r>
    </w:p>
    <w:p w14:paraId="48FB4A19" w14:textId="78B2D20B" w:rsidR="00251A9C" w:rsidRPr="00251A9C" w:rsidRDefault="00251A9C" w:rsidP="00251A9C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251A9C">
        <w:rPr>
          <w:rFonts w:cs="Times New Roman"/>
          <w:sz w:val="22"/>
          <w:szCs w:val="22"/>
        </w:rPr>
        <w:t>di accettare, senza condizione o riserva alcuna, tutte le norme e disposizioni contenute nel capitolato speciale e ogni altro elaborato allegato alla presente procedura;</w:t>
      </w:r>
    </w:p>
    <w:p w14:paraId="6B567D04" w14:textId="07782ADC" w:rsidR="00251A9C" w:rsidRPr="00251A9C" w:rsidRDefault="00251A9C" w:rsidP="00251A9C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251A9C">
        <w:rPr>
          <w:rFonts w:cs="Times New Roman"/>
          <w:sz w:val="22"/>
          <w:szCs w:val="22"/>
        </w:rPr>
        <w:lastRenderedPageBreak/>
        <w:t>di aver preso conoscenza e di aver tenuto conto nella formulazione del</w:t>
      </w:r>
      <w:r w:rsidR="00E12ACA">
        <w:rPr>
          <w:rFonts w:cs="Times New Roman"/>
          <w:sz w:val="22"/>
          <w:szCs w:val="22"/>
        </w:rPr>
        <w:t xml:space="preserve"> preventivo</w:t>
      </w:r>
      <w:r w:rsidRPr="00251A9C">
        <w:rPr>
          <w:rFonts w:cs="Times New Roman"/>
          <w:sz w:val="22"/>
          <w:szCs w:val="22"/>
        </w:rPr>
        <w:t xml:space="preserve"> delle condizioni contrattuali;</w:t>
      </w:r>
    </w:p>
    <w:p w14:paraId="7006FDC8" w14:textId="5F221393" w:rsidR="00251A9C" w:rsidRPr="00251A9C" w:rsidRDefault="00251A9C" w:rsidP="00251A9C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251A9C">
        <w:rPr>
          <w:rFonts w:cs="Times New Roman"/>
          <w:sz w:val="22"/>
          <w:szCs w:val="22"/>
        </w:rPr>
        <w:t>di disporre di mezzi idonei per caratteristiche e numero allo svolgimento d</w:t>
      </w:r>
      <w:r w:rsidR="00E12ACA">
        <w:rPr>
          <w:rFonts w:cs="Times New Roman"/>
          <w:sz w:val="22"/>
          <w:szCs w:val="22"/>
        </w:rPr>
        <w:t>el servizio</w:t>
      </w:r>
      <w:r w:rsidRPr="00251A9C">
        <w:rPr>
          <w:rFonts w:cs="Times New Roman"/>
          <w:sz w:val="22"/>
          <w:szCs w:val="22"/>
        </w:rPr>
        <w:t xml:space="preserve"> oggetto dell’appalto;</w:t>
      </w:r>
    </w:p>
    <w:p w14:paraId="5742E142" w14:textId="41F57631" w:rsidR="00251A9C" w:rsidRPr="00811109" w:rsidRDefault="00251A9C" w:rsidP="00251A9C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251A9C">
        <w:rPr>
          <w:rFonts w:cs="Times New Roman"/>
          <w:sz w:val="22"/>
          <w:szCs w:val="22"/>
        </w:rPr>
        <w:t xml:space="preserve">di </w:t>
      </w:r>
      <w:r w:rsidRPr="00811109">
        <w:rPr>
          <w:rFonts w:cs="Times New Roman"/>
          <w:sz w:val="22"/>
          <w:szCs w:val="22"/>
        </w:rPr>
        <w:t>disporre di personale formato per le mansioni richieste per lo svolgimento di tutti i servizi oggetto dell’appalto;</w:t>
      </w:r>
    </w:p>
    <w:p w14:paraId="327986E2" w14:textId="683D0A20" w:rsidR="00C91ABC" w:rsidRDefault="00C91ABC" w:rsidP="00251A9C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D67BF" wp14:editId="2F7047ED">
                <wp:simplePos x="0" y="0"/>
                <wp:positionH relativeFrom="column">
                  <wp:posOffset>335501</wp:posOffset>
                </wp:positionH>
                <wp:positionV relativeFrom="paragraph">
                  <wp:posOffset>138015</wp:posOffset>
                </wp:positionV>
                <wp:extent cx="128877" cy="100219"/>
                <wp:effectExtent l="38100" t="19050" r="62230" b="90805"/>
                <wp:wrapNone/>
                <wp:docPr id="747899511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77" cy="1002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56F5C" id="Rettangolo 3" o:spid="_x0000_s1026" style="position:absolute;margin-left:26.4pt;margin-top:10.85pt;width:10.15pt;height: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" strokecolor="#4f81bd [3204]" strokeweight="2pt">
                <v:stroke joinstyle="round"/>
                <v:shadow on="t" color="black" opacity="22937f" origin=",.5" offset="0,.63889mm"/>
                <v:textbox inset="1.27mm,1.27mm,1.27mm,1.27mm"/>
              </v:rect>
            </w:pict>
          </mc:Fallback>
        </mc:AlternateContent>
      </w:r>
      <w:r>
        <w:rPr>
          <w:rFonts w:cs="Times New Roman"/>
          <w:sz w:val="22"/>
          <w:szCs w:val="22"/>
        </w:rPr>
        <w:t xml:space="preserve">       </w:t>
      </w:r>
      <w:r w:rsidR="00041520" w:rsidRPr="00811109">
        <w:rPr>
          <w:rFonts w:cs="Times New Roman"/>
          <w:sz w:val="22"/>
          <w:szCs w:val="22"/>
        </w:rPr>
        <w:t xml:space="preserve">di autorizzare la stazione appaltante, qualora un partecipante alla </w:t>
      </w:r>
      <w:r w:rsidR="00E12ACA">
        <w:rPr>
          <w:rFonts w:cs="Times New Roman"/>
          <w:sz w:val="22"/>
          <w:szCs w:val="22"/>
        </w:rPr>
        <w:t>procedura</w:t>
      </w:r>
      <w:r w:rsidR="00041520" w:rsidRPr="00811109">
        <w:rPr>
          <w:rFonts w:cs="Times New Roman"/>
          <w:sz w:val="22"/>
          <w:szCs w:val="22"/>
        </w:rPr>
        <w:t xml:space="preserve"> eserciti la facoltà di “accesso agli atti”, a rilasciare copia di tutta la documentazione presentata </w:t>
      </w:r>
    </w:p>
    <w:p w14:paraId="2BC1D0B7" w14:textId="77777777" w:rsidR="00C91ABC" w:rsidRPr="00C91ABC" w:rsidRDefault="00041520" w:rsidP="00C91ABC">
      <w:pPr>
        <w:pStyle w:val="Rientrocorpodeltesto2"/>
        <w:tabs>
          <w:tab w:val="clear" w:pos="1068"/>
        </w:tabs>
        <w:spacing w:line="400" w:lineRule="exact"/>
        <w:ind w:left="426"/>
        <w:rPr>
          <w:rFonts w:cs="Times New Roman"/>
          <w:sz w:val="22"/>
          <w:szCs w:val="22"/>
        </w:rPr>
      </w:pPr>
      <w:r w:rsidRPr="00C91ABC">
        <w:rPr>
          <w:rFonts w:cs="Times New Roman"/>
          <w:sz w:val="22"/>
          <w:szCs w:val="22"/>
        </w:rPr>
        <w:t xml:space="preserve">OPPURE </w:t>
      </w:r>
    </w:p>
    <w:p w14:paraId="3BC887B4" w14:textId="3BBF348D" w:rsidR="00251A9C" w:rsidRPr="00811109" w:rsidRDefault="00C91ABC" w:rsidP="00C91ABC">
      <w:pPr>
        <w:pStyle w:val="Rientrocorpodeltesto2"/>
        <w:tabs>
          <w:tab w:val="clear" w:pos="1068"/>
        </w:tabs>
        <w:spacing w:line="400" w:lineRule="exact"/>
        <w:ind w:left="426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D93CE" wp14:editId="3DC65F34">
                <wp:simplePos x="0" y="0"/>
                <wp:positionH relativeFrom="column">
                  <wp:posOffset>333955</wp:posOffset>
                </wp:positionH>
                <wp:positionV relativeFrom="paragraph">
                  <wp:posOffset>118110</wp:posOffset>
                </wp:positionV>
                <wp:extent cx="128877" cy="100219"/>
                <wp:effectExtent l="38100" t="19050" r="62230" b="90805"/>
                <wp:wrapNone/>
                <wp:docPr id="1111452880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77" cy="1002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1B6E7" id="Rettangolo 3" o:spid="_x0000_s1026" style="position:absolute;margin-left:26.3pt;margin-top:9.3pt;width:10.15pt;height: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" strokecolor="#4f81bd [3204]" strokeweight="2pt">
                <v:stroke joinstyle="round"/>
                <v:shadow on="t" color="black" opacity="22937f" origin=",.5" offset="0,.63889mm"/>
                <v:textbox inset="1.27mm,1.27mm,1.27mm,1.27mm"/>
              </v:rect>
            </w:pict>
          </mc:Fallback>
        </mc:AlternateContent>
      </w:r>
      <w:r>
        <w:rPr>
          <w:rFonts w:cs="Times New Roman"/>
          <w:sz w:val="22"/>
          <w:szCs w:val="22"/>
        </w:rPr>
        <w:t xml:space="preserve">       </w:t>
      </w:r>
      <w:r w:rsidR="00041520" w:rsidRPr="00811109">
        <w:rPr>
          <w:rFonts w:cs="Times New Roman"/>
          <w:sz w:val="22"/>
          <w:szCs w:val="22"/>
        </w:rPr>
        <w:t>di non autorizzare la stazione appaltante, qualora un partecipante all</w:t>
      </w:r>
      <w:r w:rsidR="00DF64EA">
        <w:rPr>
          <w:rFonts w:cs="Times New Roman"/>
          <w:sz w:val="22"/>
          <w:szCs w:val="22"/>
        </w:rPr>
        <w:t xml:space="preserve">’indagine di mercato </w:t>
      </w:r>
      <w:r w:rsidR="00041520" w:rsidRPr="00811109">
        <w:rPr>
          <w:rFonts w:cs="Times New Roman"/>
          <w:sz w:val="22"/>
          <w:szCs w:val="22"/>
        </w:rPr>
        <w:t>eserciti la facoltà di “accesso agli atti”, a rilasciare copia dell</w:t>
      </w:r>
      <w:r w:rsidR="00DF64EA">
        <w:rPr>
          <w:rFonts w:cs="Times New Roman"/>
          <w:sz w:val="22"/>
          <w:szCs w:val="22"/>
        </w:rPr>
        <w:t>a proposta tecnica</w:t>
      </w:r>
      <w:r w:rsidR="00041520" w:rsidRPr="00811109">
        <w:rPr>
          <w:rFonts w:cs="Times New Roman"/>
          <w:sz w:val="22"/>
          <w:szCs w:val="22"/>
        </w:rPr>
        <w:t>, in quanto copert</w:t>
      </w:r>
      <w:r>
        <w:rPr>
          <w:rFonts w:cs="Times New Roman"/>
          <w:sz w:val="22"/>
          <w:szCs w:val="22"/>
        </w:rPr>
        <w:t>a</w:t>
      </w:r>
      <w:r w:rsidR="00041520" w:rsidRPr="00811109">
        <w:rPr>
          <w:rFonts w:cs="Times New Roman"/>
          <w:sz w:val="22"/>
          <w:szCs w:val="22"/>
        </w:rPr>
        <w:t xml:space="preserve"> da segreto tecnico/commerciale </w:t>
      </w:r>
      <w:r w:rsidR="00811109" w:rsidRPr="00811109">
        <w:rPr>
          <w:rFonts w:cs="Times New Roman"/>
          <w:i/>
          <w:iCs/>
          <w:sz w:val="22"/>
          <w:szCs w:val="22"/>
        </w:rPr>
        <w:t xml:space="preserve">(in questo caso, la dichiarazione di secretazione dovrà essere </w:t>
      </w:r>
      <w:r w:rsidR="00DF64EA">
        <w:rPr>
          <w:rFonts w:cs="Times New Roman"/>
          <w:i/>
          <w:iCs/>
          <w:sz w:val="22"/>
          <w:szCs w:val="22"/>
        </w:rPr>
        <w:t xml:space="preserve">allegata e </w:t>
      </w:r>
      <w:r w:rsidR="00811109" w:rsidRPr="00811109">
        <w:rPr>
          <w:rFonts w:cs="Times New Roman"/>
          <w:i/>
          <w:iCs/>
          <w:sz w:val="22"/>
          <w:szCs w:val="22"/>
        </w:rPr>
        <w:t xml:space="preserve">adeguatamente motivata e comprovata ai sensi dell’art. </w:t>
      </w:r>
      <w:r w:rsidR="00DF64EA">
        <w:rPr>
          <w:rFonts w:cs="Times New Roman"/>
          <w:i/>
          <w:iCs/>
          <w:sz w:val="22"/>
          <w:szCs w:val="22"/>
        </w:rPr>
        <w:t>35</w:t>
      </w:r>
      <w:r w:rsidR="00811109" w:rsidRPr="00811109">
        <w:rPr>
          <w:rFonts w:cs="Times New Roman"/>
          <w:i/>
          <w:iCs/>
          <w:sz w:val="22"/>
          <w:szCs w:val="22"/>
        </w:rPr>
        <w:t xml:space="preserve">, comma 5, lett. a), del </w:t>
      </w:r>
      <w:proofErr w:type="spellStart"/>
      <w:r w:rsidR="00DF64EA">
        <w:rPr>
          <w:rFonts w:cs="Times New Roman"/>
          <w:i/>
          <w:iCs/>
          <w:sz w:val="22"/>
          <w:szCs w:val="22"/>
        </w:rPr>
        <w:t>D.lgs</w:t>
      </w:r>
      <w:proofErr w:type="spellEnd"/>
      <w:r w:rsidR="00DF64EA">
        <w:rPr>
          <w:rFonts w:cs="Times New Roman"/>
          <w:i/>
          <w:iCs/>
          <w:sz w:val="22"/>
          <w:szCs w:val="22"/>
        </w:rPr>
        <w:t xml:space="preserve"> 36/2023</w:t>
      </w:r>
      <w:r w:rsidR="00811109" w:rsidRPr="00811109">
        <w:rPr>
          <w:rFonts w:cs="Times New Roman"/>
          <w:i/>
          <w:iCs/>
          <w:sz w:val="22"/>
          <w:szCs w:val="22"/>
        </w:rPr>
        <w:t>);</w:t>
      </w:r>
    </w:p>
    <w:p w14:paraId="08DF4FB6" w14:textId="1A3B55FC" w:rsidR="00251A9C" w:rsidRPr="00DF64EA" w:rsidRDefault="00251A9C" w:rsidP="00DF64EA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811109">
        <w:rPr>
          <w:rFonts w:cs="Times New Roman"/>
          <w:sz w:val="22"/>
          <w:szCs w:val="22"/>
        </w:rPr>
        <w:t>l’indirizzo di posta elettronica certificata presso il quale verranno effettuate le comunicazioni relative alla presente procedura.</w:t>
      </w:r>
    </w:p>
    <w:p w14:paraId="6EF01A8D" w14:textId="77777777" w:rsidR="00DD4C72" w:rsidRPr="000E2258" w:rsidRDefault="00DD4C72" w:rsidP="00162F16">
      <w:pPr>
        <w:pStyle w:val="sche3"/>
        <w:spacing w:line="340" w:lineRule="exact"/>
        <w:rPr>
          <w:rFonts w:cs="Times New Roman"/>
          <w:b/>
          <w:bCs/>
          <w:sz w:val="22"/>
          <w:szCs w:val="22"/>
          <w:lang w:val="it-IT"/>
        </w:rPr>
      </w:pPr>
    </w:p>
    <w:p w14:paraId="3AAC9FB7" w14:textId="77777777" w:rsidR="00D95CB9" w:rsidRPr="000E2258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  <w:r w:rsidRPr="000E2258">
        <w:rPr>
          <w:sz w:val="22"/>
          <w:szCs w:val="22"/>
          <w:lang w:val="it-IT"/>
        </w:rPr>
        <w:t>__________________, lì __________</w:t>
      </w:r>
    </w:p>
    <w:p w14:paraId="3D497D22" w14:textId="77777777" w:rsidR="000E2258" w:rsidRDefault="00213E55" w:rsidP="000E2258">
      <w:pPr>
        <w:pStyle w:val="sche4"/>
        <w:spacing w:line="340" w:lineRule="exact"/>
        <w:jc w:val="left"/>
        <w:rPr>
          <w:sz w:val="22"/>
          <w:szCs w:val="22"/>
          <w:lang w:val="it-IT"/>
        </w:rPr>
      </w:pPr>
      <w:r w:rsidRPr="000E2258">
        <w:rPr>
          <w:sz w:val="22"/>
          <w:szCs w:val="22"/>
          <w:lang w:val="it-IT"/>
        </w:rPr>
        <w:t xml:space="preserve">                                                                                              </w:t>
      </w:r>
      <w:r w:rsidR="000E2258">
        <w:rPr>
          <w:sz w:val="22"/>
          <w:szCs w:val="22"/>
          <w:lang w:val="it-IT"/>
        </w:rPr>
        <w:tab/>
      </w:r>
      <w:r w:rsidR="000E2258">
        <w:rPr>
          <w:sz w:val="22"/>
          <w:szCs w:val="22"/>
          <w:lang w:val="it-IT"/>
        </w:rPr>
        <w:tab/>
      </w:r>
      <w:r w:rsidR="000E2258">
        <w:rPr>
          <w:sz w:val="22"/>
          <w:szCs w:val="22"/>
          <w:lang w:val="it-IT"/>
        </w:rPr>
        <w:tab/>
      </w:r>
    </w:p>
    <w:p w14:paraId="0B780A72" w14:textId="376996EF" w:rsidR="00D95CB9" w:rsidRPr="000E2258" w:rsidRDefault="00251A9C" w:rsidP="00251A9C">
      <w:pPr>
        <w:pStyle w:val="sche4"/>
        <w:spacing w:line="340" w:lineRule="exact"/>
        <w:ind w:left="6372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FIRMATO DIGITALMENTE</w:t>
      </w:r>
    </w:p>
    <w:p w14:paraId="17357E86" w14:textId="77777777" w:rsidR="00D95CB9" w:rsidRPr="000E2258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596A5CB4" w14:textId="67DA2926" w:rsidR="000E2258" w:rsidRPr="000E2258" w:rsidRDefault="00213E55">
      <w:pPr>
        <w:pStyle w:val="sche4"/>
        <w:tabs>
          <w:tab w:val="left" w:leader="dot" w:pos="8824"/>
        </w:tabs>
        <w:spacing w:line="340" w:lineRule="exact"/>
        <w:jc w:val="right"/>
        <w:rPr>
          <w:sz w:val="22"/>
          <w:szCs w:val="22"/>
          <w:lang w:val="it-IT"/>
        </w:rPr>
      </w:pPr>
      <w:r w:rsidRPr="002C0D14">
        <w:rPr>
          <w:sz w:val="22"/>
          <w:szCs w:val="22"/>
          <w:lang w:val="it-IT"/>
        </w:rPr>
        <w:t xml:space="preserve">                                                                           </w:t>
      </w:r>
      <w:r w:rsidR="000E2258" w:rsidRPr="002C0D14">
        <w:rPr>
          <w:sz w:val="22"/>
          <w:szCs w:val="22"/>
          <w:lang w:val="it-IT"/>
        </w:rPr>
        <w:t>_</w:t>
      </w:r>
      <w:r w:rsidRPr="002C0D14">
        <w:rPr>
          <w:sz w:val="22"/>
          <w:szCs w:val="22"/>
          <w:lang w:val="it-IT"/>
        </w:rPr>
        <w:t>______________________________</w:t>
      </w:r>
    </w:p>
    <w:sectPr w:rsidR="000E2258" w:rsidRPr="000E2258">
      <w:headerReference w:type="default" r:id="rId7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4BB9B" w14:textId="77777777" w:rsidR="00CC1BB7" w:rsidRDefault="00CC1BB7">
      <w:r>
        <w:separator/>
      </w:r>
    </w:p>
  </w:endnote>
  <w:endnote w:type="continuationSeparator" w:id="0">
    <w:p w14:paraId="27440E95" w14:textId="77777777" w:rsidR="00CC1BB7" w:rsidRDefault="00CC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A8C5C" w14:textId="77777777" w:rsidR="00CC1BB7" w:rsidRDefault="00CC1BB7">
      <w:r>
        <w:separator/>
      </w:r>
    </w:p>
  </w:footnote>
  <w:footnote w:type="continuationSeparator" w:id="0">
    <w:p w14:paraId="5ACE8BD4" w14:textId="77777777" w:rsidR="00CC1BB7" w:rsidRDefault="00CC1BB7">
      <w:r>
        <w:continuationSeparator/>
      </w:r>
    </w:p>
  </w:footnote>
  <w:footnote w:type="continuationNotice" w:id="1">
    <w:p w14:paraId="1C35F778" w14:textId="77777777" w:rsidR="00CC1BB7" w:rsidRDefault="00CC1BB7"/>
  </w:footnote>
  <w:footnote w:id="2">
    <w:p w14:paraId="1F8B1104" w14:textId="46A6EF5A"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>
        <w:rPr>
          <w:sz w:val="16"/>
          <w:szCs w:val="16"/>
        </w:rPr>
        <w:t>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0A602ABA" w14:textId="6354B173"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 w:rsidR="00DD4C72">
        <w:rPr>
          <w:sz w:val="16"/>
          <w:szCs w:val="16"/>
        </w:rPr>
        <w:t>I</w:t>
      </w:r>
      <w:r>
        <w:rPr>
          <w:sz w:val="16"/>
          <w:szCs w:val="16"/>
        </w:rPr>
        <w:t>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90C7" w14:textId="153B5636" w:rsidR="003A2F4E" w:rsidRPr="000E2258" w:rsidRDefault="004C3F89">
    <w:pPr>
      <w:pStyle w:val="Intestazione"/>
      <w:tabs>
        <w:tab w:val="clear" w:pos="9638"/>
        <w:tab w:val="right" w:pos="9612"/>
      </w:tabs>
      <w:rPr>
        <w:rFonts w:cs="Times New Roman"/>
        <w:b/>
        <w:bCs/>
        <w:sz w:val="22"/>
        <w:szCs w:val="22"/>
      </w:rPr>
    </w:pPr>
    <w:r>
      <w:rPr>
        <w:rFonts w:cs="Times New Roman"/>
        <w:b/>
        <w:bCs/>
        <w:sz w:val="22"/>
        <w:szCs w:val="22"/>
      </w:rPr>
      <w:tab/>
    </w:r>
    <w:r>
      <w:rPr>
        <w:rFonts w:cs="Times New Roman"/>
        <w:b/>
        <w:bCs/>
        <w:sz w:val="22"/>
        <w:szCs w:val="22"/>
      </w:rPr>
      <w:tab/>
    </w:r>
    <w:r w:rsidR="00121C1A">
      <w:rPr>
        <w:rFonts w:cs="Times New Roman"/>
        <w:b/>
        <w:bCs/>
        <w:sz w:val="22"/>
        <w:szCs w:val="22"/>
      </w:rPr>
      <w:t>ALLEGATO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8AC16D8"/>
    <w:multiLevelType w:val="multilevel"/>
    <w:tmpl w:val="D076BA76"/>
    <w:numStyleLink w:val="Stileimportato1"/>
  </w:abstractNum>
  <w:abstractNum w:abstractNumId="5" w15:restartNumberingAfterBreak="0">
    <w:nsid w:val="62174A85"/>
    <w:multiLevelType w:val="hybridMultilevel"/>
    <w:tmpl w:val="2BD86B4A"/>
    <w:lvl w:ilvl="0" w:tplc="0410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6" w15:restartNumberingAfterBreak="0">
    <w:nsid w:val="66232A15"/>
    <w:multiLevelType w:val="multilevel"/>
    <w:tmpl w:val="0E38F988"/>
    <w:styleLink w:val="Stileimportato2"/>
    <w:lvl w:ilvl="0">
      <w:start w:val="1"/>
      <w:numFmt w:val="decimal"/>
      <w:lvlText w:val="%1."/>
      <w:lvlJc w:val="left"/>
      <w:pPr>
        <w:tabs>
          <w:tab w:val="left" w:pos="9132"/>
        </w:tabs>
        <w:ind w:left="908" w:hanging="5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9132"/>
        </w:tabs>
        <w:ind w:left="1268" w:hanging="5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left" w:pos="9132"/>
        </w:tabs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nothing"/>
      <w:lvlText w:val="%4)"/>
      <w:lvlJc w:val="left"/>
      <w:pPr>
        <w:ind w:left="558" w:hanging="2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4)%5."/>
      <w:lvlJc w:val="left"/>
      <w:pPr>
        <w:ind w:left="1543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4)%5.%6."/>
      <w:lvlJc w:val="left"/>
      <w:pPr>
        <w:ind w:left="206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4)%5.%6.%7."/>
      <w:lvlJc w:val="left"/>
      <w:pPr>
        <w:ind w:left="242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4)%5.%6.%7.%8."/>
      <w:lvlJc w:val="left"/>
      <w:pPr>
        <w:ind w:left="278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4)%5.%6.%7.%8.%9."/>
      <w:lvlJc w:val="left"/>
      <w:pPr>
        <w:ind w:left="314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75451991">
    <w:abstractNumId w:val="1"/>
  </w:num>
  <w:num w:numId="2" w16cid:durableId="720439604">
    <w:abstractNumId w:val="0"/>
  </w:num>
  <w:num w:numId="3" w16cid:durableId="324431338">
    <w:abstractNumId w:val="7"/>
  </w:num>
  <w:num w:numId="4" w16cid:durableId="485048573">
    <w:abstractNumId w:val="2"/>
  </w:num>
  <w:num w:numId="5" w16cid:durableId="754086065">
    <w:abstractNumId w:val="3"/>
  </w:num>
  <w:num w:numId="6" w16cid:durableId="1983343304">
    <w:abstractNumId w:val="4"/>
  </w:num>
  <w:num w:numId="7" w16cid:durableId="998383185">
    <w:abstractNumId w:val="6"/>
  </w:num>
  <w:num w:numId="8" w16cid:durableId="16401877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B9"/>
    <w:rsid w:val="00041520"/>
    <w:rsid w:val="000A1908"/>
    <w:rsid w:val="000E2258"/>
    <w:rsid w:val="000E3664"/>
    <w:rsid w:val="00121C1A"/>
    <w:rsid w:val="001225EA"/>
    <w:rsid w:val="00127147"/>
    <w:rsid w:val="00162F16"/>
    <w:rsid w:val="00180BD5"/>
    <w:rsid w:val="001A2B3B"/>
    <w:rsid w:val="001A743E"/>
    <w:rsid w:val="001F7E01"/>
    <w:rsid w:val="00210B32"/>
    <w:rsid w:val="00213E55"/>
    <w:rsid w:val="00226811"/>
    <w:rsid w:val="0023074C"/>
    <w:rsid w:val="00251A9C"/>
    <w:rsid w:val="0027569D"/>
    <w:rsid w:val="00285097"/>
    <w:rsid w:val="002C0D14"/>
    <w:rsid w:val="002F262F"/>
    <w:rsid w:val="0030614B"/>
    <w:rsid w:val="00356659"/>
    <w:rsid w:val="003A0069"/>
    <w:rsid w:val="003A2F4E"/>
    <w:rsid w:val="003E0FAD"/>
    <w:rsid w:val="00432173"/>
    <w:rsid w:val="004C3F89"/>
    <w:rsid w:val="00532C55"/>
    <w:rsid w:val="00613ACE"/>
    <w:rsid w:val="00631BA0"/>
    <w:rsid w:val="00676A1A"/>
    <w:rsid w:val="00715DC6"/>
    <w:rsid w:val="007D07F4"/>
    <w:rsid w:val="007F3517"/>
    <w:rsid w:val="00811109"/>
    <w:rsid w:val="009F31E5"/>
    <w:rsid w:val="00A376B5"/>
    <w:rsid w:val="00A9102F"/>
    <w:rsid w:val="00AF07EB"/>
    <w:rsid w:val="00AF4281"/>
    <w:rsid w:val="00B54FF7"/>
    <w:rsid w:val="00B7620B"/>
    <w:rsid w:val="00BC4049"/>
    <w:rsid w:val="00BD08AD"/>
    <w:rsid w:val="00BF1CA6"/>
    <w:rsid w:val="00C91ABC"/>
    <w:rsid w:val="00CC1BB7"/>
    <w:rsid w:val="00D95CB9"/>
    <w:rsid w:val="00DD0CE8"/>
    <w:rsid w:val="00DD272C"/>
    <w:rsid w:val="00DD4C72"/>
    <w:rsid w:val="00DF64EA"/>
    <w:rsid w:val="00E01231"/>
    <w:rsid w:val="00E12ACA"/>
    <w:rsid w:val="00E7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  <w15:docId w15:val="{9BA4E0E8-3D7B-4F27-BF2D-08DE273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A2F4E"/>
    <w:rPr>
      <w:sz w:val="24"/>
      <w:szCs w:val="24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locked/>
    <w:rsid w:val="002C0D14"/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Hyperlink2">
    <w:name w:val="Hyperlink.2"/>
    <w:rsid w:val="00251A9C"/>
    <w:rPr>
      <w:rFonts w:ascii="Arial" w:hAnsi="Arial"/>
      <w:sz w:val="24"/>
      <w:szCs w:val="24"/>
      <w:lang w:val="it-IT"/>
    </w:rPr>
  </w:style>
  <w:style w:type="numbering" w:customStyle="1" w:styleId="Stileimportato2">
    <w:name w:val="Stile importato 2"/>
    <w:rsid w:val="00251A9C"/>
    <w:pPr>
      <w:numPr>
        <w:numId w:val="7"/>
      </w:numPr>
    </w:pPr>
  </w:style>
  <w:style w:type="character" w:customStyle="1" w:styleId="Nessuno">
    <w:name w:val="Nessuno"/>
    <w:rsid w:val="00251A9C"/>
  </w:style>
  <w:style w:type="paragraph" w:styleId="Corpotesto">
    <w:name w:val="Body Text"/>
    <w:basedOn w:val="Normale"/>
    <w:link w:val="CorpotestoCarattere"/>
    <w:uiPriority w:val="99"/>
    <w:unhideWhenUsed/>
    <w:rsid w:val="00DF64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sz w:val="20"/>
      <w:szCs w:val="20"/>
      <w:bdr w:val="none" w:sz="0" w:space="0" w:color="auto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F64EA"/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Susanna Dalla Riva</cp:lastModifiedBy>
  <cp:revision>6</cp:revision>
  <dcterms:created xsi:type="dcterms:W3CDTF">2024-04-09T14:07:00Z</dcterms:created>
  <dcterms:modified xsi:type="dcterms:W3CDTF">2024-04-11T10:25:00Z</dcterms:modified>
</cp:coreProperties>
</file>